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31F" w:rsidRDefault="0076531F">
      <w:pPr>
        <w:spacing w:after="0" w:line="259" w:lineRule="auto"/>
        <w:ind w:left="-103" w:firstLine="0"/>
        <w:jc w:val="left"/>
      </w:pPr>
    </w:p>
    <w:p w:rsidR="0076531F" w:rsidRDefault="00550C85">
      <w:pPr>
        <w:spacing w:after="0" w:line="259" w:lineRule="auto"/>
        <w:ind w:left="0" w:firstLine="0"/>
        <w:jc w:val="left"/>
      </w:pPr>
      <w:r>
        <w:rPr>
          <w:rFonts w:ascii="Arial" w:eastAsia="Arial" w:hAnsi="Arial" w:cs="Arial"/>
        </w:rPr>
        <w:t xml:space="preserve"> </w:t>
      </w:r>
      <w:r>
        <w:rPr>
          <w:noProof/>
        </w:rPr>
        <w:drawing>
          <wp:inline distT="0" distB="0" distL="0" distR="0" wp14:anchorId="414191FA" wp14:editId="0B89FDBD">
            <wp:extent cx="5731510" cy="1046825"/>
            <wp:effectExtent l="0" t="0" r="2540" b="1270"/>
            <wp:docPr id="2" name="Picture 2" descr="C:\Users\bradshawd\AppData\Local\Microsoft\Windows\INetCache\Content.Word\VS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radshawd\AppData\Local\Microsoft\Windows\INetCache\Content.Word\VS 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04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531F" w:rsidRDefault="00550C85">
      <w:pPr>
        <w:spacing w:after="159" w:line="259" w:lineRule="auto"/>
        <w:ind w:left="0" w:firstLine="0"/>
        <w:jc w:val="left"/>
      </w:pPr>
      <w:r>
        <w:t xml:space="preserve"> </w:t>
      </w:r>
    </w:p>
    <w:p w:rsidR="0076531F" w:rsidRDefault="00550C85">
      <w:pPr>
        <w:spacing w:after="202" w:line="259" w:lineRule="auto"/>
        <w:ind w:left="0" w:firstLine="0"/>
        <w:jc w:val="left"/>
      </w:pPr>
      <w:r>
        <w:t xml:space="preserve"> </w:t>
      </w:r>
    </w:p>
    <w:p w:rsidR="0076531F" w:rsidRDefault="00550C85">
      <w:pPr>
        <w:spacing w:after="119" w:line="259" w:lineRule="auto"/>
        <w:ind w:left="0" w:firstLine="0"/>
        <w:jc w:val="left"/>
      </w:pPr>
      <w:r>
        <w:rPr>
          <w:b/>
          <w:sz w:val="28"/>
        </w:rPr>
        <w:t xml:space="preserve">A one minute guide on Previously Looked </w:t>
      </w:r>
      <w:proofErr w:type="gramStart"/>
      <w:r>
        <w:rPr>
          <w:b/>
          <w:sz w:val="28"/>
        </w:rPr>
        <w:t>After</w:t>
      </w:r>
      <w:proofErr w:type="gramEnd"/>
      <w:r>
        <w:rPr>
          <w:b/>
          <w:sz w:val="28"/>
        </w:rPr>
        <w:t xml:space="preserve"> Children (PLAC)</w:t>
      </w:r>
      <w:r>
        <w:t xml:space="preserve"> </w:t>
      </w:r>
    </w:p>
    <w:p w:rsidR="0076531F" w:rsidRDefault="00550C85">
      <w:r>
        <w:t xml:space="preserve">Since September 2018 the Virtual School has had a duty to promote the educational achievement of Previously Looked </w:t>
      </w:r>
      <w:proofErr w:type="gramStart"/>
      <w:r>
        <w:t>After</w:t>
      </w:r>
      <w:proofErr w:type="gramEnd"/>
      <w:r>
        <w:t xml:space="preserve"> Children (PLAC). Those children who are no longer looked after by a local authority because they are subject of an adoption, special guardianship or child arrangement order. This role is through the provision of information, advice and guidance to their parents/guardians and schools. This duty is for children who are educated in </w:t>
      </w:r>
      <w:r w:rsidR="00464144">
        <w:t>Halton.</w:t>
      </w:r>
      <w:bookmarkStart w:id="0" w:name="_GoBack"/>
      <w:bookmarkEnd w:id="0"/>
      <w:r>
        <w:t xml:space="preserve"> </w:t>
      </w:r>
    </w:p>
    <w:p w:rsidR="0076531F" w:rsidRDefault="00550C85">
      <w:pPr>
        <w:spacing w:after="162" w:line="259" w:lineRule="auto"/>
        <w:ind w:left="0" w:firstLine="0"/>
        <w:jc w:val="left"/>
      </w:pPr>
      <w:r>
        <w:t xml:space="preserve"> </w:t>
      </w:r>
    </w:p>
    <w:p w:rsidR="0076531F" w:rsidRDefault="00550C85">
      <w:pPr>
        <w:spacing w:after="210" w:line="259" w:lineRule="auto"/>
        <w:ind w:left="-5"/>
        <w:jc w:val="left"/>
      </w:pPr>
      <w:r>
        <w:rPr>
          <w:b/>
        </w:rPr>
        <w:t xml:space="preserve">What might providing information, advice and guidance look like? </w:t>
      </w:r>
    </w:p>
    <w:p w:rsidR="0076531F" w:rsidRDefault="00550C85">
      <w:pPr>
        <w:numPr>
          <w:ilvl w:val="0"/>
          <w:numId w:val="1"/>
        </w:numPr>
        <w:spacing w:after="15"/>
        <w:ind w:hanging="360"/>
      </w:pPr>
      <w:r>
        <w:t xml:space="preserve">Providing advice and information to frequently asked questions online </w:t>
      </w:r>
    </w:p>
    <w:p w:rsidR="0076531F" w:rsidRDefault="00550C85">
      <w:pPr>
        <w:numPr>
          <w:ilvl w:val="0"/>
          <w:numId w:val="1"/>
        </w:numPr>
        <w:spacing w:after="15"/>
        <w:ind w:hanging="360"/>
      </w:pPr>
      <w:r>
        <w:t xml:space="preserve">Providing advice to individual parents/carers and schools where they have a query </w:t>
      </w:r>
    </w:p>
    <w:p w:rsidR="0076531F" w:rsidRDefault="00550C85">
      <w:pPr>
        <w:numPr>
          <w:ilvl w:val="0"/>
          <w:numId w:val="1"/>
        </w:numPr>
        <w:spacing w:after="15"/>
        <w:ind w:hanging="360"/>
      </w:pPr>
      <w:r>
        <w:t xml:space="preserve">Advising schools on how they can support previously looked after children </w:t>
      </w:r>
    </w:p>
    <w:p w:rsidR="0076531F" w:rsidRDefault="00550C85">
      <w:pPr>
        <w:numPr>
          <w:ilvl w:val="0"/>
          <w:numId w:val="1"/>
        </w:numPr>
        <w:spacing w:after="43"/>
        <w:ind w:hanging="360"/>
      </w:pPr>
      <w:r>
        <w:t xml:space="preserve">Advising schools on how to best use pupil premium plus (PP+) funding to support </w:t>
      </w:r>
      <w:proofErr w:type="gramStart"/>
      <w:r>
        <w:t>previously</w:t>
      </w:r>
      <w:proofErr w:type="gramEnd"/>
      <w:r>
        <w:t xml:space="preserve"> looked after children. </w:t>
      </w:r>
    </w:p>
    <w:p w:rsidR="0076531F" w:rsidRDefault="00550C85">
      <w:pPr>
        <w:numPr>
          <w:ilvl w:val="0"/>
          <w:numId w:val="1"/>
        </w:numPr>
        <w:spacing w:after="79"/>
        <w:ind w:hanging="360"/>
      </w:pPr>
      <w:r>
        <w:t xml:space="preserve">Providing advice and guidance to school as part of Designated Teacher Updates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Providing CPD opportunities to schools to support PLAC  </w:t>
      </w:r>
    </w:p>
    <w:p w:rsidR="0076531F" w:rsidRDefault="00550C85">
      <w:pPr>
        <w:spacing w:after="159" w:line="259" w:lineRule="auto"/>
        <w:ind w:left="360" w:firstLine="0"/>
        <w:jc w:val="left"/>
      </w:pPr>
      <w:r>
        <w:t xml:space="preserve"> </w:t>
      </w:r>
    </w:p>
    <w:p w:rsidR="0076531F" w:rsidRDefault="00550C85">
      <w:pPr>
        <w:spacing w:after="162" w:line="259" w:lineRule="auto"/>
        <w:ind w:left="360" w:firstLine="0"/>
        <w:jc w:val="left"/>
      </w:pPr>
      <w:r>
        <w:t xml:space="preserve"> </w:t>
      </w:r>
    </w:p>
    <w:p w:rsidR="0076531F" w:rsidRDefault="00550C85">
      <w:pPr>
        <w:spacing w:after="159" w:line="259" w:lineRule="auto"/>
        <w:ind w:left="-5"/>
        <w:jc w:val="left"/>
      </w:pPr>
      <w:r>
        <w:rPr>
          <w:b/>
        </w:rPr>
        <w:t xml:space="preserve">What this means: </w:t>
      </w:r>
    </w:p>
    <w:p w:rsidR="0076531F" w:rsidRDefault="00550C85">
      <w:pPr>
        <w:spacing w:after="164" w:line="259" w:lineRule="auto"/>
        <w:ind w:left="0" w:firstLine="0"/>
        <w:jc w:val="left"/>
      </w:pPr>
      <w:r>
        <w:rPr>
          <w:b/>
        </w:rPr>
        <w:t xml:space="preserve"> </w:t>
      </w:r>
    </w:p>
    <w:p w:rsidR="0076531F" w:rsidRDefault="00550C85">
      <w:r>
        <w:rPr>
          <w:b/>
        </w:rPr>
        <w:t>High Quality School places</w:t>
      </w:r>
      <w:r>
        <w:t xml:space="preserve"> – we will offer you information and advice for you to seek the best school place to meet your child’s needs </w:t>
      </w:r>
    </w:p>
    <w:p w:rsidR="0076531F" w:rsidRDefault="00550C85">
      <w:r>
        <w:rPr>
          <w:b/>
        </w:rPr>
        <w:t>Professional Development and Support</w:t>
      </w:r>
      <w:r>
        <w:t xml:space="preserve"> – we will support, advise and train designated teachers in school; we will support school staff to be attachment and trauma aware; we will provide information and advice to schools and other professionals to support and develop effective practice </w:t>
      </w:r>
    </w:p>
    <w:p w:rsidR="0076531F" w:rsidRDefault="00550C85">
      <w:r>
        <w:rPr>
          <w:b/>
        </w:rPr>
        <w:t>Partnerships</w:t>
      </w:r>
      <w:r>
        <w:t xml:space="preserve"> – we will work with a number of key professional partners to ensure your child’s needs are met</w:t>
      </w:r>
      <w:r>
        <w:rPr>
          <w:sz w:val="22"/>
        </w:rPr>
        <w:t xml:space="preserve"> </w:t>
      </w:r>
    </w:p>
    <w:p w:rsidR="0076531F" w:rsidRDefault="00550C85">
      <w:pPr>
        <w:spacing w:after="159" w:line="259" w:lineRule="auto"/>
        <w:ind w:left="0" w:firstLine="0"/>
        <w:jc w:val="left"/>
      </w:pPr>
      <w:r>
        <w:t xml:space="preserve"> </w:t>
      </w:r>
    </w:p>
    <w:p w:rsidR="0076531F" w:rsidRDefault="00550C85" w:rsidP="00550C85">
      <w:pPr>
        <w:spacing w:after="159" w:line="259" w:lineRule="auto"/>
        <w:ind w:left="0" w:firstLine="0"/>
        <w:jc w:val="left"/>
      </w:pPr>
      <w:r>
        <w:t xml:space="preserve"> </w:t>
      </w:r>
    </w:p>
    <w:sectPr w:rsidR="0076531F">
      <w:pgSz w:w="11906" w:h="16838"/>
      <w:pgMar w:top="104" w:right="1437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C65BC5"/>
    <w:multiLevelType w:val="hybridMultilevel"/>
    <w:tmpl w:val="96F6C25C"/>
    <w:lvl w:ilvl="0" w:tplc="BBC27856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28083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4B0FF9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54542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707BA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8ED67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0CC15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4EA28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3600F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31F"/>
    <w:rsid w:val="00464144"/>
    <w:rsid w:val="00550C85"/>
    <w:rsid w:val="00765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C96201"/>
  <w15:docId w15:val="{79DAACCE-BBAD-475C-876E-BCC0BBE62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55" w:line="265" w:lineRule="auto"/>
      <w:ind w:left="10" w:hanging="10"/>
      <w:jc w:val="both"/>
    </w:pPr>
    <w:rPr>
      <w:rFonts w:ascii="Calibri" w:eastAsia="Calibri" w:hAnsi="Calibri" w:cs="Calibri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Halton Borough Council</Company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cc82771</dc:creator>
  <cp:keywords/>
  <cp:lastModifiedBy>David Bradshaw - Virtual School</cp:lastModifiedBy>
  <cp:revision>2</cp:revision>
  <dcterms:created xsi:type="dcterms:W3CDTF">2021-09-22T08:57:00Z</dcterms:created>
  <dcterms:modified xsi:type="dcterms:W3CDTF">2021-09-22T08:57:00Z</dcterms:modified>
</cp:coreProperties>
</file>